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71464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9D2E17"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:rsidR="00705B83" w:rsidRDefault="007B2372" w:rsidP="009D2E17">
      <w:pPr>
        <w:spacing w:after="100"/>
        <w:ind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9D2E1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05B83">
        <w:rPr>
          <w:rFonts w:ascii="Times New Roman" w:hAnsi="Times New Roman" w:cs="Times New Roman"/>
          <w:sz w:val="24"/>
          <w:szCs w:val="24"/>
        </w:rPr>
        <w:t>7</w:t>
      </w:r>
      <w:r w:rsidR="00714645">
        <w:rPr>
          <w:rFonts w:ascii="Times New Roman" w:hAnsi="Times New Roman" w:cs="Times New Roman"/>
          <w:sz w:val="24"/>
          <w:szCs w:val="24"/>
          <w:lang w:val="en-US"/>
        </w:rPr>
        <w:t>.11</w:t>
      </w:r>
      <w:r w:rsidR="009D2E17">
        <w:rPr>
          <w:rFonts w:ascii="Times New Roman" w:hAnsi="Times New Roman" w:cs="Times New Roman"/>
          <w:sz w:val="24"/>
          <w:szCs w:val="24"/>
        </w:rPr>
        <w:t xml:space="preserve">.2015 г. във връзка с изпълнение на изискванията на Решение на ЦИК № 2901-МИ/05.11.2015 г. т. 12, буква „д” </w:t>
      </w:r>
      <w:r w:rsidR="0043790D">
        <w:rPr>
          <w:rFonts w:ascii="Times New Roman" w:hAnsi="Times New Roman" w:cs="Times New Roman"/>
          <w:sz w:val="24"/>
          <w:szCs w:val="24"/>
        </w:rPr>
        <w:t>се изготви настоящият протокол със следните точки в дневния ред.</w:t>
      </w:r>
    </w:p>
    <w:p w:rsidR="007B2372" w:rsidRPr="0043790D" w:rsidRDefault="00705B83" w:rsidP="0043790D">
      <w:pPr>
        <w:pStyle w:val="a4"/>
        <w:numPr>
          <w:ilvl w:val="0"/>
          <w:numId w:val="3"/>
        </w:numPr>
        <w:spacing w:after="10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43790D">
        <w:rPr>
          <w:rFonts w:ascii="Times New Roman" w:hAnsi="Times New Roman" w:cs="Times New Roman"/>
          <w:sz w:val="24"/>
          <w:szCs w:val="24"/>
        </w:rPr>
        <w:t>Н</w:t>
      </w:r>
      <w:r w:rsidR="009D2E17" w:rsidRPr="0043790D">
        <w:rPr>
          <w:rFonts w:ascii="Times New Roman" w:hAnsi="Times New Roman" w:cs="Times New Roman"/>
          <w:sz w:val="24"/>
          <w:szCs w:val="24"/>
        </w:rPr>
        <w:t>а 11.10.2015 г. от 08.30 часа комисията определена по Решение № 237 – 2109 МИ/09.11.2015 г. включваща следните членове</w:t>
      </w:r>
      <w:r w:rsidR="007B2372" w:rsidRPr="0043790D">
        <w:rPr>
          <w:rFonts w:ascii="Times New Roman" w:hAnsi="Times New Roman" w:cs="Times New Roman"/>
          <w:sz w:val="24"/>
          <w:szCs w:val="24"/>
        </w:rPr>
        <w:t xml:space="preserve"> на ОИК – Девин: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CA5565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 w:rsidR="00CA5565">
        <w:rPr>
          <w:rFonts w:ascii="Times New Roman" w:hAnsi="Times New Roman" w:cs="Times New Roman"/>
          <w:sz w:val="24"/>
          <w:szCs w:val="24"/>
        </w:rPr>
        <w:t>Галя Бочукова</w:t>
      </w:r>
    </w:p>
    <w:p w:rsidR="0027479F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7479F">
        <w:rPr>
          <w:rFonts w:ascii="Times New Roman" w:hAnsi="Times New Roman" w:cs="Times New Roman"/>
          <w:sz w:val="24"/>
          <w:szCs w:val="24"/>
        </w:rPr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9D2E17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Default="009D2E17" w:rsidP="00437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извикани от общинска администрация – Девин в присъствието на представители на администрацията да отворят помещението , където се съхраняват документите и материалите от проведените местни избори</w:t>
      </w:r>
      <w:r w:rsidR="00705B83">
        <w:rPr>
          <w:rFonts w:ascii="Times New Roman" w:hAnsi="Times New Roman" w:cs="Times New Roman"/>
          <w:sz w:val="24"/>
          <w:szCs w:val="24"/>
        </w:rPr>
        <w:t xml:space="preserve"> 2015 г. Комисията изнася и предава необходимите изборни книжа на Административен съд – Смолян, изискани с разпореждане № 1235/10.11.2015 г. във връзка с АД № 279/2015 г. за извършеното е съставен протокол.</w:t>
      </w:r>
    </w:p>
    <w:p w:rsidR="0043790D" w:rsidRDefault="0043790D" w:rsidP="0043790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17.11.2015 г. от 14.00 часа</w:t>
      </w:r>
    </w:p>
    <w:p w:rsidR="0043790D" w:rsidRDefault="0043790D" w:rsidP="00437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Членовете на ОИК – Девин определение с </w:t>
      </w:r>
      <w:r w:rsidRPr="0043790D">
        <w:rPr>
          <w:rFonts w:ascii="Times New Roman" w:hAnsi="Times New Roman" w:cs="Times New Roman"/>
          <w:sz w:val="24"/>
          <w:szCs w:val="24"/>
        </w:rPr>
        <w:t>Решение № 237 – 2109 МИ/09.11.2015 г.</w:t>
      </w:r>
    </w:p>
    <w:p w:rsidR="0043790D" w:rsidRPr="0027479F" w:rsidRDefault="0043790D" w:rsidP="0043790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Иванова</w:t>
      </w:r>
    </w:p>
    <w:p w:rsidR="0043790D" w:rsidRDefault="0043790D" w:rsidP="0043790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Кръстана Шопова</w:t>
      </w:r>
    </w:p>
    <w:p w:rsidR="0043790D" w:rsidRPr="007A18E5" w:rsidRDefault="0043790D" w:rsidP="0043790D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43790D" w:rsidRDefault="0043790D" w:rsidP="0043790D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B54302" w:rsidRDefault="0043790D" w:rsidP="0043790D">
      <w:p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съвместно с длъжностни лица определени от кмета на община – Девин отварят помещението където се съхраняват изборните книжа от проведения втори тур на местните избори на 01.11.2015 г.</w:t>
      </w:r>
      <w:r w:rsidR="00834649">
        <w:rPr>
          <w:rFonts w:ascii="Times New Roman" w:hAnsi="Times New Roman" w:cs="Times New Roman"/>
          <w:sz w:val="24"/>
          <w:szCs w:val="24"/>
        </w:rPr>
        <w:t xml:space="preserve"> и изнасят изборните книжа и материали – чували с бюлетини, пликове и други протоколи от проведения втори тур на местните избори на 01.11.2015 г. Предадените материали са изискани с определение № 243/11.11.2015 г. на Административен съд – Смолян във връзка с АД № 283/2015</w:t>
      </w:r>
    </w:p>
    <w:p w:rsidR="00834649" w:rsidRDefault="00834649" w:rsidP="0043790D">
      <w:p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705B83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53260"/>
    <w:multiLevelType w:val="hybridMultilevel"/>
    <w:tmpl w:val="AA7830DA"/>
    <w:lvl w:ilvl="0" w:tplc="51F80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162EB8"/>
    <w:rsid w:val="00251A2C"/>
    <w:rsid w:val="00256987"/>
    <w:rsid w:val="0026370B"/>
    <w:rsid w:val="0027479F"/>
    <w:rsid w:val="00276A0F"/>
    <w:rsid w:val="002A5402"/>
    <w:rsid w:val="002C79E5"/>
    <w:rsid w:val="002E6DBB"/>
    <w:rsid w:val="00317403"/>
    <w:rsid w:val="00340204"/>
    <w:rsid w:val="003E5E01"/>
    <w:rsid w:val="0043790D"/>
    <w:rsid w:val="00472428"/>
    <w:rsid w:val="0048791E"/>
    <w:rsid w:val="00517349"/>
    <w:rsid w:val="00533A5A"/>
    <w:rsid w:val="00563569"/>
    <w:rsid w:val="00570DD9"/>
    <w:rsid w:val="00586800"/>
    <w:rsid w:val="005D4BC1"/>
    <w:rsid w:val="006153C2"/>
    <w:rsid w:val="00682574"/>
    <w:rsid w:val="00684618"/>
    <w:rsid w:val="006F489B"/>
    <w:rsid w:val="00705B83"/>
    <w:rsid w:val="00714645"/>
    <w:rsid w:val="007A76C3"/>
    <w:rsid w:val="007B2372"/>
    <w:rsid w:val="00834649"/>
    <w:rsid w:val="00892046"/>
    <w:rsid w:val="0097147B"/>
    <w:rsid w:val="0098165B"/>
    <w:rsid w:val="009D2E17"/>
    <w:rsid w:val="009F4F57"/>
    <w:rsid w:val="00A44A28"/>
    <w:rsid w:val="00B54302"/>
    <w:rsid w:val="00BD18DD"/>
    <w:rsid w:val="00CA5565"/>
    <w:rsid w:val="00D4531C"/>
    <w:rsid w:val="00D622E0"/>
    <w:rsid w:val="00D62CD5"/>
    <w:rsid w:val="00D968B6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2015-12-02T09:12:00Z</dcterms:created>
  <dcterms:modified xsi:type="dcterms:W3CDTF">2015-12-02T09:22:00Z</dcterms:modified>
</cp:coreProperties>
</file>